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4E26B" w14:textId="77777777" w:rsidR="00696B9C" w:rsidRPr="00696B9C" w:rsidRDefault="00696B9C" w:rsidP="00696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shd w:val="clear" w:color="auto" w:fill="FFFFFF"/>
          <w:lang w:val="ru-BY"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shd w:val="clear" w:color="auto" w:fill="FFFFFF"/>
          <w:lang w:val="ru-BY" w:eastAsia="ru-RU"/>
          <w14:ligatures w14:val="none"/>
        </w:rPr>
        <w:t>Две столицы, сады Сучжоу и завтрак с жирафами</w:t>
      </w:r>
    </w:p>
    <w:p w14:paraId="155CA281" w14:textId="77777777" w:rsidR="00696B9C" w:rsidRDefault="00DE4B14" w:rsidP="00DE4B14">
      <w:pPr>
        <w:spacing w:after="0" w:line="240" w:lineRule="auto"/>
        <w:rPr>
          <w:rFonts w:ascii="Times New Roman" w:eastAsia="Times New Roman" w:hAnsi="Times New Roman" w:cs="Times New Roman"/>
          <w:kern w:val="0"/>
          <w:shd w:val="clear" w:color="auto" w:fill="FFFFFF"/>
          <w:lang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kern w:val="0"/>
          <w:shd w:val="clear" w:color="auto" w:fill="FFFFFF"/>
          <w:lang w:val="ru-BY" w:eastAsia="ru-RU"/>
          <w14:ligatures w14:val="none"/>
        </w:rPr>
        <w:t>Маршрут:</w:t>
      </w:r>
      <w:r w:rsidR="00381F57" w:rsidRPr="00696B9C">
        <w:rPr>
          <w:rFonts w:ascii="Times New Roman" w:eastAsia="Times New Roman" w:hAnsi="Times New Roman" w:cs="Times New Roman"/>
          <w:kern w:val="0"/>
          <w:shd w:val="clear" w:color="auto" w:fill="FFFFFF"/>
          <w:lang w:val="ru-BY" w:eastAsia="ru-RU"/>
          <w14:ligatures w14:val="none"/>
        </w:rPr>
        <w:t xml:space="preserve"> </w:t>
      </w:r>
      <w:r w:rsidR="00696B9C" w:rsidRPr="00696B9C">
        <w:rPr>
          <w:rFonts w:ascii="Times New Roman" w:eastAsia="Times New Roman" w:hAnsi="Times New Roman" w:cs="Times New Roman"/>
          <w:kern w:val="0"/>
          <w:shd w:val="clear" w:color="auto" w:fill="FFFFFF"/>
          <w:lang w:eastAsia="ru-RU"/>
          <w14:ligatures w14:val="none"/>
        </w:rPr>
        <w:t xml:space="preserve"> Пекин — Шанхай — Сучжоу — </w:t>
      </w:r>
      <w:proofErr w:type="spellStart"/>
      <w:r w:rsidR="00696B9C" w:rsidRPr="00696B9C">
        <w:rPr>
          <w:rFonts w:ascii="Times New Roman" w:eastAsia="Times New Roman" w:hAnsi="Times New Roman" w:cs="Times New Roman"/>
          <w:kern w:val="0"/>
          <w:shd w:val="clear" w:color="auto" w:fill="FFFFFF"/>
          <w:lang w:eastAsia="ru-RU"/>
          <w14:ligatures w14:val="none"/>
        </w:rPr>
        <w:t>Хучжоу</w:t>
      </w:r>
      <w:proofErr w:type="spellEnd"/>
      <w:r w:rsidR="00696B9C" w:rsidRPr="00696B9C">
        <w:rPr>
          <w:rFonts w:ascii="Times New Roman" w:eastAsia="Times New Roman" w:hAnsi="Times New Roman" w:cs="Times New Roman"/>
          <w:kern w:val="0"/>
          <w:shd w:val="clear" w:color="auto" w:fill="FFFFFF"/>
          <w:lang w:eastAsia="ru-RU"/>
          <w14:ligatures w14:val="none"/>
        </w:rPr>
        <w:t xml:space="preserve"> </w:t>
      </w:r>
    </w:p>
    <w:p w14:paraId="7008C7C7" w14:textId="08F7D367" w:rsidR="00DE4B14" w:rsidRPr="001B311B" w:rsidRDefault="00DE4B14" w:rsidP="00DE4B14">
      <w:pPr>
        <w:spacing w:after="0" w:line="240" w:lineRule="auto"/>
        <w:rPr>
          <w:rFonts w:ascii="Times New Roman" w:eastAsia="Times New Roman" w:hAnsi="Times New Roman" w:cs="Times New Roman"/>
          <w:kern w:val="0"/>
          <w:shd w:val="clear" w:color="auto" w:fill="FFFFFF"/>
          <w:lang w:eastAsia="ru-RU"/>
          <w14:ligatures w14:val="none"/>
        </w:rPr>
      </w:pPr>
      <w:r w:rsidRPr="001B311B">
        <w:rPr>
          <w:rFonts w:ascii="Times New Roman" w:hAnsi="Times New Roman" w:cs="Times New Roman"/>
          <w:sz w:val="21"/>
          <w:szCs w:val="21"/>
        </w:rPr>
        <w:t>Даты:</w:t>
      </w:r>
      <w:r w:rsidR="001B311B">
        <w:rPr>
          <w:rFonts w:ascii="Times New Roman" w:hAnsi="Times New Roman" w:cs="Times New Roman"/>
          <w:sz w:val="21"/>
          <w:szCs w:val="21"/>
        </w:rPr>
        <w:t xml:space="preserve"> </w:t>
      </w:r>
      <w:r w:rsidR="00696B9C">
        <w:rPr>
          <w:rFonts w:ascii="Times New Roman" w:hAnsi="Times New Roman" w:cs="Times New Roman"/>
          <w:sz w:val="21"/>
          <w:szCs w:val="21"/>
        </w:rPr>
        <w:t>10.09; 22.09; 08.10; 15.10</w:t>
      </w:r>
    </w:p>
    <w:p w14:paraId="4DF52543" w14:textId="4113D90B" w:rsidR="00DE4B14" w:rsidRPr="001B311B" w:rsidRDefault="00DE4B14" w:rsidP="00DE4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1B31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  <w:t>Стоимость</w:t>
      </w:r>
      <w:r w:rsidR="00381F57" w:rsidRPr="001B31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  <w:t>: от</w:t>
      </w:r>
      <w:r w:rsidRPr="001B31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2</w:t>
      </w:r>
      <w:r w:rsidR="00696B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  <w:t>395</w:t>
      </w:r>
      <w:r w:rsidRPr="001B31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  <w:t>$</w:t>
      </w:r>
    </w:p>
    <w:p w14:paraId="580C4933" w14:textId="2C8A3A8E" w:rsidR="00DE4B14" w:rsidRPr="001B311B" w:rsidRDefault="00DE4B14" w:rsidP="00DE4B1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311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shd w:val="clear" w:color="auto" w:fill="FFFFFF"/>
          <w:lang w:eastAsia="ru-RU"/>
          <w14:ligatures w14:val="none"/>
        </w:rPr>
        <w:t>ПРОГРАММА ТУРА</w:t>
      </w:r>
    </w:p>
    <w:tbl>
      <w:tblPr>
        <w:tblStyle w:val="a7"/>
        <w:tblW w:w="10632" w:type="dxa"/>
        <w:tblInd w:w="-998" w:type="dxa"/>
        <w:tblLook w:val="04A0" w:firstRow="1" w:lastRow="0" w:firstColumn="1" w:lastColumn="0" w:noHBand="0" w:noVBand="1"/>
      </w:tblPr>
      <w:tblGrid>
        <w:gridCol w:w="814"/>
        <w:gridCol w:w="1253"/>
        <w:gridCol w:w="8565"/>
      </w:tblGrid>
      <w:tr w:rsidR="001B311B" w:rsidRPr="001B311B" w14:paraId="0EAE06FC" w14:textId="77777777" w:rsidTr="00696B9C">
        <w:tc>
          <w:tcPr>
            <w:tcW w:w="0" w:type="auto"/>
            <w:hideMark/>
          </w:tcPr>
          <w:p w14:paraId="6A610743" w14:textId="77777777" w:rsidR="00DE4B14" w:rsidRPr="001B311B" w:rsidRDefault="00DE4B14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31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</w:t>
            </w:r>
          </w:p>
        </w:tc>
        <w:tc>
          <w:tcPr>
            <w:tcW w:w="0" w:type="auto"/>
            <w:hideMark/>
          </w:tcPr>
          <w:p w14:paraId="27607819" w14:textId="77777777" w:rsidR="00DE4B14" w:rsidRPr="001B311B" w:rsidRDefault="00DE4B14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31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Город</w:t>
            </w:r>
          </w:p>
        </w:tc>
        <w:tc>
          <w:tcPr>
            <w:tcW w:w="8565" w:type="dxa"/>
            <w:hideMark/>
          </w:tcPr>
          <w:p w14:paraId="3AEC19FE" w14:textId="77777777" w:rsidR="00DE4B14" w:rsidRPr="001B311B" w:rsidRDefault="00DE4B14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311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Программа</w:t>
            </w:r>
          </w:p>
        </w:tc>
      </w:tr>
      <w:tr w:rsidR="001B311B" w:rsidRPr="001B311B" w14:paraId="33B0ACF9" w14:textId="77777777" w:rsidTr="00696B9C">
        <w:tc>
          <w:tcPr>
            <w:tcW w:w="0" w:type="auto"/>
            <w:noWrap/>
            <w:hideMark/>
          </w:tcPr>
          <w:p w14:paraId="3074BFE7" w14:textId="77777777" w:rsidR="00DE4B14" w:rsidRPr="00696B9C" w:rsidRDefault="00DE4B14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 1</w:t>
            </w:r>
          </w:p>
        </w:tc>
        <w:tc>
          <w:tcPr>
            <w:tcW w:w="0" w:type="auto"/>
          </w:tcPr>
          <w:p w14:paraId="09F2BC31" w14:textId="3FAFF8F2" w:rsidR="00DE4B14" w:rsidRPr="001B311B" w:rsidRDefault="00696B9C" w:rsidP="00696B9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Москва</w:t>
            </w:r>
          </w:p>
        </w:tc>
        <w:tc>
          <w:tcPr>
            <w:tcW w:w="8565" w:type="dxa"/>
          </w:tcPr>
          <w:p w14:paraId="5282BEA6" w14:textId="77777777" w:rsidR="00696B9C" w:rsidRDefault="00696B9C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Самостоятельное прибытие в Москву.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Вылет в Пекин из Москвы.</w:t>
            </w:r>
          </w:p>
          <w:p w14:paraId="01116EC1" w14:textId="3E1F5167" w:rsidR="00696B9C" w:rsidRDefault="00696B9C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Детали авиаперелета уточняйте при бронировании.</w:t>
            </w:r>
          </w:p>
          <w:p w14:paraId="402A594D" w14:textId="67DF6ACF" w:rsidR="00DE4B14" w:rsidRPr="00696B9C" w:rsidRDefault="00696B9C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Ночь в полете.</w:t>
            </w:r>
          </w:p>
        </w:tc>
      </w:tr>
      <w:tr w:rsidR="001B311B" w:rsidRPr="001B311B" w14:paraId="58B1F435" w14:textId="77777777" w:rsidTr="00696B9C">
        <w:tc>
          <w:tcPr>
            <w:tcW w:w="0" w:type="auto"/>
            <w:noWrap/>
            <w:hideMark/>
          </w:tcPr>
          <w:p w14:paraId="1BE8A9AC" w14:textId="77777777" w:rsidR="00DE4B14" w:rsidRPr="00696B9C" w:rsidRDefault="00DE4B14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 2</w:t>
            </w:r>
          </w:p>
        </w:tc>
        <w:tc>
          <w:tcPr>
            <w:tcW w:w="0" w:type="auto"/>
          </w:tcPr>
          <w:p w14:paraId="47C1DD76" w14:textId="17D0D34B" w:rsidR="00DE4B14" w:rsidRPr="001B311B" w:rsidRDefault="00696B9C" w:rsidP="00696B9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Пекин</w:t>
            </w:r>
          </w:p>
        </w:tc>
        <w:tc>
          <w:tcPr>
            <w:tcW w:w="8565" w:type="dxa"/>
          </w:tcPr>
          <w:p w14:paraId="7359D79F" w14:textId="28FD4907" w:rsidR="00DE4B14" w:rsidRPr="001B311B" w:rsidRDefault="00696B9C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Ваше незабываемое приключение начнется прямо в аэропорту Пекина, где вас тепло встретит дружелюбный представитель компании. Вы сразу почувствуете заботу и гостеприимство.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И первый же пункт программы </w:t>
            </w:r>
            <w:proofErr w:type="gramStart"/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 это</w:t>
            </w:r>
            <w:proofErr w:type="gramEnd"/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легендарный гастрономический триумф! Вас ждет приветственный обед в знаменитом ресторане, где главным блюдом станет подлинная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«Пекинская утка» (включено в стоимость).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Вы узнаете секреты ее правильной подачи, хрустящей корочки и нежного мяса, погружаясь в кулинарные традиции Китая с самых первых часов путешествия.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Набравшись сил, мы отправимся разгадывать тайны духовной жизни Востока. Вы посетите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Ламаистский Храм </w:t>
            </w:r>
            <w:proofErr w:type="spellStart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Юнхэгун</w:t>
            </w:r>
            <w:proofErr w:type="spellEnd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-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один из самых красивых, загадочных и действующих тибетских монастырей в мире. Здесь, среди ароматов благовоний и золоченых крыш, вы увидите шедевр из Книги рекордов Гиннесса -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гигантскую 26-метровую статую Будды </w:t>
            </w:r>
            <w:proofErr w:type="spellStart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Майтрейи</w:t>
            </w:r>
            <w:proofErr w:type="spellEnd"/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вырезанную из единого ствола сандалового дерева.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После умиротворяющего храма вас захватит вихрь ярких красок на исторической торговой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улице </w:t>
            </w:r>
            <w:proofErr w:type="spellStart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Дашилань</w:t>
            </w:r>
            <w:proofErr w:type="spellEnd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Это живой музей под открытым небом, где старинная архитектура эпохи Мин и Цин соседствует с колоритными лавками. Вы прогуляетесь по брусчатке, где веками торговали шелком, чаем и нефритом, и сможете прочувствовать настоящий пульс пекинской жизни.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Яркий экскурсионный день завершится с комфортом.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Ночь в Пекине.</w:t>
            </w:r>
          </w:p>
        </w:tc>
      </w:tr>
      <w:tr w:rsidR="001B311B" w:rsidRPr="001B311B" w14:paraId="7664FB61" w14:textId="77777777" w:rsidTr="00696B9C">
        <w:tc>
          <w:tcPr>
            <w:tcW w:w="0" w:type="auto"/>
            <w:noWrap/>
            <w:hideMark/>
          </w:tcPr>
          <w:p w14:paraId="3DF2826D" w14:textId="77777777" w:rsidR="00DE4B14" w:rsidRPr="00696B9C" w:rsidRDefault="00DE4B14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 3</w:t>
            </w:r>
          </w:p>
        </w:tc>
        <w:tc>
          <w:tcPr>
            <w:tcW w:w="0" w:type="auto"/>
          </w:tcPr>
          <w:p w14:paraId="1B825C07" w14:textId="7DE54B17" w:rsidR="00DE4B14" w:rsidRPr="001B311B" w:rsidRDefault="00696B9C" w:rsidP="00696B9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Пекин</w:t>
            </w:r>
          </w:p>
        </w:tc>
        <w:tc>
          <w:tcPr>
            <w:tcW w:w="8565" w:type="dxa"/>
          </w:tcPr>
          <w:p w14:paraId="0231D84A" w14:textId="41D2F0A2" w:rsidR="00696B9C" w:rsidRPr="00696B9C" w:rsidRDefault="00696B9C" w:rsidP="00696B9C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Ваш идеальный день в Пекине: от величия древней Империи до магии современного Китая.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Утро начнется с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завтрака в отеле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, который зарядит вас энергией для самого грандиозного дня этого путешествия.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Сразу после этого мы отправляемся навстречу легенде - вас ждет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Великая Китайская стена.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 Вы подниметесь на легендарные каменные башни, откуда открываются головокружительные виды на изумрудные горные хребты. Ощутите мощь сооружения, которое веками защищало Поднебесную, и сделайте те самые панорамные снимки, которые станут главными в вашей коллекции.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После покорения Стены придет время для отдыха. Вас ждет сытный традиционный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обед (включен в стоимость). 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Вы попробуете аутентичные блюда китайской кухни и наберетесь сил перед следующей порцией открытий.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Вторая половина дня перенесет вас в атмосферу императорской роскоши. Мы посетим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Летний Императорский Дворец и живописный парк </w:t>
            </w:r>
            <w:proofErr w:type="spellStart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Ихэюань</w:t>
            </w:r>
            <w:proofErr w:type="spellEnd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. 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Это шедевр ландшафтного искусства: вы прогуляетесь вдоль зеркального озера Куньмин, пройдете по знаменитой Длинной галерее, занесенной в Книгу рекордов Гиннесса, и увидите, где отдыхали великие правители династии Цин.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 xml:space="preserve">Затем история уступит место футуристическому будущему. Вы увидите знаменитые 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lastRenderedPageBreak/>
              <w:t>Олимпийские объекты Пекина - легендарный стадион «Птичье гнездо» и залитый неоном плавательный комплекс «Водный куб». Эти шедевры современной архитектуры поразят вас своими масштабами.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Вечером Пекин предложит вам два захватывающих зрелища (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за дополнительную плату (по желанию)):</w:t>
            </w:r>
          </w:p>
          <w:p w14:paraId="4D434AD3" w14:textId="77777777" w:rsidR="00696B9C" w:rsidRPr="00696B9C" w:rsidRDefault="00696B9C" w:rsidP="00696B9C">
            <w:pPr>
              <w:numPr>
                <w:ilvl w:val="0"/>
                <w:numId w:val="3"/>
              </w:num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Пекинский цирк - шоу мирового уровня, где на грани человеческих возможностей выступают невероятные акробаты, жонглеры и гимнасты.</w:t>
            </w:r>
          </w:p>
          <w:p w14:paraId="299A667C" w14:textId="77777777" w:rsidR="00696B9C" w:rsidRPr="00696B9C" w:rsidRDefault="00696B9C" w:rsidP="00696B9C">
            <w:pPr>
              <w:numPr>
                <w:ilvl w:val="0"/>
                <w:numId w:val="3"/>
              </w:num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Пекинская опера - глубокое погружение в национальную культуру с ярким гримом, роскошными костюмами, традиционной музыкой и элементами боевых искусств.</w:t>
            </w:r>
          </w:p>
          <w:p w14:paraId="73113682" w14:textId="235A67C2" w:rsidR="00DE4B14" w:rsidRPr="00696B9C" w:rsidRDefault="00696B9C" w:rsidP="00696B9C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Насыщенный день завершится возвращением в отель.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Ночь в отеле Пекина.</w:t>
            </w:r>
          </w:p>
        </w:tc>
      </w:tr>
      <w:tr w:rsidR="001B311B" w:rsidRPr="001B311B" w14:paraId="3DC702D5" w14:textId="77777777" w:rsidTr="00696B9C">
        <w:tc>
          <w:tcPr>
            <w:tcW w:w="0" w:type="auto"/>
            <w:noWrap/>
            <w:hideMark/>
          </w:tcPr>
          <w:p w14:paraId="1B0CB6A5" w14:textId="77777777" w:rsidR="00DE4B14" w:rsidRPr="00696B9C" w:rsidRDefault="00DE4B14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День 4</w:t>
            </w:r>
          </w:p>
        </w:tc>
        <w:tc>
          <w:tcPr>
            <w:tcW w:w="0" w:type="auto"/>
          </w:tcPr>
          <w:p w14:paraId="51C79BE7" w14:textId="22ED92E1" w:rsidR="00DE4B14" w:rsidRPr="001B311B" w:rsidRDefault="00696B9C" w:rsidP="00696B9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Пекин</w:t>
            </w:r>
          </w:p>
        </w:tc>
        <w:tc>
          <w:tcPr>
            <w:tcW w:w="8565" w:type="dxa"/>
          </w:tcPr>
          <w:p w14:paraId="4B5BA98D" w14:textId="0F92690D" w:rsidR="00696B9C" w:rsidRPr="00696B9C" w:rsidRDefault="00696B9C" w:rsidP="00696B9C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Сердце Поднебесной: великие тайны Запретного города и магия китайских традиций.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Новый экскурсионный день начнется с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завтрака в отеле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, который настроит вас на волну больших открытий. Сегодня вы отправитесь в самое сердце Китая, чтобы своими глазами увидеть места, где вершилась история великой империи.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Первая остановка - грандиозная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площадь Тяньаньмэнь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. Вы окажетесь на главной площади страны, способной вместить миллион человек, и прочувствуете монументальный размах и величие современного Пекина.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Отсюда мы сделаем шаг в прошлое и пройдем сквозь массивные ворота в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Зимний Императорский Дворец (Музей Гугун),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 более известный как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Запретного город. 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Пять веков подряд сюда не мог беспрепятственно войти ни один простой смертный. Вы прогуляетесь по роскошным мощеным дворам, увидите тронные залы, павильоны из ценных пород дерева и узнаете, как жили, любили и правили 24 императора династий Мин и Цин.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После глубокого погружения в историю вас ждет вкусный обед, включенный в стоимость тура, где вы сможете перевести дух, поделиться первыми впечатлениями и насладиться традиционными китайскими блюдами.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Во второй половине дня мы отправимся к главному символу гармонии земли и неба -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Храму Неба. 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Этот уникальный архитектурный шедевр круглой формы поражает своей геометрией и глубоким символизмом. Именно здесь императоры молили богов о хорошем </w:t>
            </w:r>
            <w:proofErr w:type="spellStart"/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урочае</w:t>
            </w:r>
            <w:proofErr w:type="spellEnd"/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 для своего народа. Вы сможете пройтись по священным террасам и ощутить особую энергетику этого мистического места.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Приятным и расслабляющим завершением дневной программы станет настоящая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Китайская чайная церемония. 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Вы освоите культуру правильного чаепития, узнаете, чем отличаются элитные сорта чая, и научитесь улавливать тончайшие нотки аромата этого древнего напитка, который в Китае считают эликсиром здоровья.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Вечером город подарит вам возможность продлить культурную программу (за дополнительную плату - по желанию):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</w:p>
          <w:p w14:paraId="16846981" w14:textId="77777777" w:rsidR="00696B9C" w:rsidRPr="00696B9C" w:rsidRDefault="00696B9C" w:rsidP="00696B9C">
            <w:pPr>
              <w:numPr>
                <w:ilvl w:val="0"/>
                <w:numId w:val="4"/>
              </w:num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Пекинский цирк - шоу мирового уровня, где на грани человеческих возможностей выступают невероятные акробаты, жонглеры и гимнасты.</w:t>
            </w:r>
          </w:p>
          <w:p w14:paraId="70D04730" w14:textId="77777777" w:rsidR="00696B9C" w:rsidRPr="00696B9C" w:rsidRDefault="00696B9C" w:rsidP="00696B9C">
            <w:pPr>
              <w:numPr>
                <w:ilvl w:val="0"/>
                <w:numId w:val="4"/>
              </w:num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Пекинская опера - глубокое погружение в национальную культуру с ярким гримом, роскошными костюмами, традиционной музыкой и элементами боевых искусств.</w:t>
            </w:r>
          </w:p>
          <w:p w14:paraId="71B4BD17" w14:textId="0F2893A3" w:rsidR="00DE4B14" w:rsidRPr="00696B9C" w:rsidRDefault="00696B9C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 Ночь в отеле Пекина.</w:t>
            </w:r>
          </w:p>
        </w:tc>
      </w:tr>
      <w:tr w:rsidR="001B311B" w:rsidRPr="001B311B" w14:paraId="454F07E1" w14:textId="77777777" w:rsidTr="00696B9C">
        <w:tc>
          <w:tcPr>
            <w:tcW w:w="0" w:type="auto"/>
            <w:noWrap/>
            <w:hideMark/>
          </w:tcPr>
          <w:p w14:paraId="16C47960" w14:textId="77777777" w:rsidR="00DE4B14" w:rsidRPr="00696B9C" w:rsidRDefault="00DE4B14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 5</w:t>
            </w:r>
          </w:p>
        </w:tc>
        <w:tc>
          <w:tcPr>
            <w:tcW w:w="0" w:type="auto"/>
          </w:tcPr>
          <w:p w14:paraId="0A71231B" w14:textId="330B179B" w:rsidR="00DE4B14" w:rsidRPr="001B311B" w:rsidRDefault="00696B9C" w:rsidP="00696B9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Шанхай</w:t>
            </w:r>
          </w:p>
        </w:tc>
        <w:tc>
          <w:tcPr>
            <w:tcW w:w="8565" w:type="dxa"/>
          </w:tcPr>
          <w:p w14:paraId="315C845F" w14:textId="2671F318" w:rsidR="00DE4B14" w:rsidRPr="001B311B" w:rsidRDefault="00696B9C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Из Пекина в Шанхай на сверхскоростном поезде: навстречу огням футуристического мегаполиса.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Новый день начнется с завтрака в отеле Пекина, после чего у вас будет свободное время, чтобы прогуляться по утреннему городу, купить сувениры или просто отдохнуть. 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Во второй половине дня за вами заедет комфортабельный трансфер и доставит на железнодорожный вокзал. Вас ждет захватывающее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технологичное путешествие - переезд в Шанхай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на знаменитом китайском сверхскоростном поезде!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Шанхай - самый стильный мегаполис Китая - вас уже будет ждать дружелюбный представитель компании. 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После заселения у вас будет свободное время для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ужина (за дополнительную плату). 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Ночь в отеле Шанхая.</w:t>
            </w:r>
          </w:p>
        </w:tc>
      </w:tr>
      <w:tr w:rsidR="001B311B" w:rsidRPr="001B311B" w14:paraId="108A3500" w14:textId="77777777" w:rsidTr="00696B9C">
        <w:tc>
          <w:tcPr>
            <w:tcW w:w="0" w:type="auto"/>
            <w:noWrap/>
            <w:hideMark/>
          </w:tcPr>
          <w:p w14:paraId="03EE14A4" w14:textId="77777777" w:rsidR="00DE4B14" w:rsidRPr="00696B9C" w:rsidRDefault="00DE4B14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День 6</w:t>
            </w:r>
          </w:p>
        </w:tc>
        <w:tc>
          <w:tcPr>
            <w:tcW w:w="0" w:type="auto"/>
          </w:tcPr>
          <w:p w14:paraId="5F9A7925" w14:textId="63070B1D" w:rsidR="00DE4B14" w:rsidRPr="001B311B" w:rsidRDefault="00696B9C" w:rsidP="00696B9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Шанхай</w:t>
            </w:r>
          </w:p>
        </w:tc>
        <w:tc>
          <w:tcPr>
            <w:tcW w:w="8565" w:type="dxa"/>
          </w:tcPr>
          <w:p w14:paraId="442668AB" w14:textId="0259C44E" w:rsidR="00DE4B14" w:rsidRPr="00696B9C" w:rsidRDefault="00696B9C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Шанхайский калейдоскоп: очарование древности и неоновый футуризм.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Ваш день начнется с завтрака в отеле, после которого вы отправитесь на знакомство с городом, где гармонично переплелись столетние традиции и дерзкое будущее.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Шанхай 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готов влюбить вас в себя с первого взгляда!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Первая остановка - великолепный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Сад Радости </w:t>
            </w:r>
            <w:proofErr w:type="spellStart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Юйюань</w:t>
            </w:r>
            <w:proofErr w:type="spellEnd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 Это настоящий оазис тишины и гармонии в самом сердце шумного мегаполиса. Созданный более 400 лет назад, этот ландшафтный шедевр эпохи Мин встретит вас извилистыми мостиками, прудами с золотыми карпами, причудливыми скалами и изящными пагодами. Здесь каждый элемент декора наполнен глубоким философским смыслом.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После прогулки по древнему саду вас ждет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обед (включен в стоимость)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, на котором вы сможете попробовать знаменитые блюда шанхайской кухни и немного передохнуть.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Затем мы совершим головокружительный прыжок в будущее и отправимся к главному символу города - суперсовременной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телебашне «Восточная Жемчужина». 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Этот архитектурный колосс футуристического дизайна устремляется ввысь на 468 метров. Вы подниметесь на смотровую площадку, откуда с высоты птичьего полета открывается фантастический, захватывающий дух вид на бескрайнее море небоскребов.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Спустившись с небес на землю, мы прогуляемся по легендарной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набережной </w:t>
            </w:r>
            <w:proofErr w:type="spellStart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Вайтань</w:t>
            </w:r>
            <w:proofErr w:type="spellEnd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 (Бунд).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 Это живой музей колониальной архитектуры под открытым небом, который часто называют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«музеем мирового зодчества».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 Вы пройдетесь вдоль величественных зданий в стиле ар-деко и неоклассики, любуясь контрастом: на одном берегу реки застыла европейская история начала XX века, а на другом - сверкают самые высокие небоскребы Азии.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Вечером Шанхай заиграет миллионами неоновых огней, и мы предложим вам идеальное завершение дня -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романтическую водную прогулку по реке Хуанпу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 (за дополнительную плату - по желанию). Проплывая на комфортабельном теплоходе мимо сияющих калейдоскопом фасадов, вы увидите ночной Шанхай во всей его кинематографичной красе.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 После экскурсии - возвращение в отель. Вечером у вас будет свободное время для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ужина (за дополнительную плату)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, чтобы заглянуть в стильный панорамный бар или уютный ресторанчик, после чего вас ждет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ночь в отеле Шанхая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.</w:t>
            </w:r>
          </w:p>
        </w:tc>
      </w:tr>
      <w:tr w:rsidR="001B311B" w:rsidRPr="001B311B" w14:paraId="10CC97B3" w14:textId="77777777" w:rsidTr="00696B9C">
        <w:tc>
          <w:tcPr>
            <w:tcW w:w="0" w:type="auto"/>
            <w:noWrap/>
            <w:hideMark/>
          </w:tcPr>
          <w:p w14:paraId="2120026A" w14:textId="77777777" w:rsidR="00DE4B14" w:rsidRPr="00696B9C" w:rsidRDefault="00DE4B14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 7</w:t>
            </w:r>
          </w:p>
        </w:tc>
        <w:tc>
          <w:tcPr>
            <w:tcW w:w="0" w:type="auto"/>
          </w:tcPr>
          <w:p w14:paraId="640965F0" w14:textId="64167E94" w:rsidR="00DE4B14" w:rsidRPr="00696B9C" w:rsidRDefault="00696B9C" w:rsidP="00696B9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провинции Цзянсу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Чжэцзян</w:t>
            </w:r>
          </w:p>
        </w:tc>
        <w:tc>
          <w:tcPr>
            <w:tcW w:w="8565" w:type="dxa"/>
          </w:tcPr>
          <w:p w14:paraId="57988253" w14:textId="27070177" w:rsidR="00DE4B14" w:rsidRPr="001B311B" w:rsidRDefault="00696B9C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Путешествие в «Китайскую Венецию» и ночь в компании жирафов посреди бамбукового леса.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Завтрак в отеле.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Сегодня вы покинете сверкающий мегаполис, чтобы погрузиться в гармонию древнего Китая и пережить один из самых удивительных моментов всего тура. Мы отправляемся на комфортабельном автобусе в Сучжоу - старинный город каналов и садов, расположенный всего в двух часах пути.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Первой точкой нашего маршрута станет легендарный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Тигровый Холм (</w:t>
            </w:r>
            <w:proofErr w:type="spellStart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Хуцю</w:t>
            </w:r>
            <w:proofErr w:type="spellEnd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). 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Это место окутано тайнами тысячелетий. Вы увидите знаменитую падающую пагоду </w:t>
            </w:r>
            <w:proofErr w:type="spellStart"/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Юньянь</w:t>
            </w:r>
            <w:proofErr w:type="spellEnd"/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которую часто называют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«китайской Пизанской башней»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и узнаете, какие древние сокровища по 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преданиям скрыты в недрах этого холма.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После утренней прогулки вас ждет сытный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традиционный обед (включен в стоимость),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где вы сможете попробовать локальные кулинарные шедевры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провинции Цзянсу.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Далее мы посетим живописный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парк </w:t>
            </w:r>
            <w:proofErr w:type="spellStart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Паньмэнь</w:t>
            </w:r>
            <w:proofErr w:type="spellEnd"/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- единственный в мире уцелевший архитектурный комплекс с древними водно-сухопутными воротами. Вы пройдете по старинным арочным мостам, полюбуетесь утонченными пагодами и прочувствуете дух умиротворения, который так ценили китайские поэты.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Поскольку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Сучжоу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веками считался шелковой столицей Поднебесной, мы заглянем в Музей шёлка. Вы своими глазами увидите весь процесс создания тончайшей ткани - от маленького шелкопряда до роскошных императорских халатов - и сможете приобрести подлинные изделия на память.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Ближе к вечеру нас ждет переезд в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провинцию Чжэцзян,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который завершится абсолютным восторгом!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Мы прибываем в уникальный эко-отель </w:t>
            </w:r>
            <w:proofErr w:type="spellStart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Huzhou</w:t>
            </w:r>
            <w:proofErr w:type="spellEnd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Giraffe</w:t>
            </w:r>
            <w:proofErr w:type="spellEnd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Manor</w:t>
            </w:r>
            <w:proofErr w:type="spellEnd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, скрытый в самом сердце густого бамбукового леса. 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Это место подарит вам невероятный опыт: здесь вы сможете вживую пообщаться и даже покормить грациозных жирафов прямо с открытых террас!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После заселения в этот сказочный отель у вас будет свободное время для ужина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(за дополнительную плату - по желанию) 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окружении дикой природы.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Ночь в отеле.</w:t>
            </w:r>
          </w:p>
        </w:tc>
      </w:tr>
      <w:tr w:rsidR="001B311B" w:rsidRPr="001B311B" w14:paraId="3E64851C" w14:textId="77777777" w:rsidTr="00696B9C">
        <w:tc>
          <w:tcPr>
            <w:tcW w:w="0" w:type="auto"/>
            <w:noWrap/>
            <w:hideMark/>
          </w:tcPr>
          <w:p w14:paraId="13E476F0" w14:textId="77777777" w:rsidR="00DE4B14" w:rsidRPr="00696B9C" w:rsidRDefault="00DE4B14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День 8</w:t>
            </w:r>
          </w:p>
        </w:tc>
        <w:tc>
          <w:tcPr>
            <w:tcW w:w="0" w:type="auto"/>
          </w:tcPr>
          <w:p w14:paraId="3EB37E8C" w14:textId="3F40B841" w:rsidR="00DE4B14" w:rsidRPr="001B311B" w:rsidRDefault="00696B9C" w:rsidP="00696B9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Шанхай</w:t>
            </w:r>
          </w:p>
        </w:tc>
        <w:tc>
          <w:tcPr>
            <w:tcW w:w="8565" w:type="dxa"/>
          </w:tcPr>
          <w:p w14:paraId="070AA4E4" w14:textId="57F12ED5" w:rsidR="00DE4B14" w:rsidRPr="00696B9C" w:rsidRDefault="00696B9C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Утро вашей мечты: самый необычный завтрак в жизни и возвращение в Шанхай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 xml:space="preserve">Это утро станет одним из самых ярких и </w:t>
            </w:r>
            <w:proofErr w:type="spellStart"/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инстаграмных</w:t>
            </w:r>
            <w:proofErr w:type="spellEnd"/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 моментов всего вашего путешествия!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Главное событие дня начнется прямо во время завтрака 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в отеле </w:t>
            </w:r>
            <w:proofErr w:type="spellStart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Huzhou</w:t>
            </w:r>
            <w:proofErr w:type="spellEnd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 </w:t>
            </w:r>
            <w:proofErr w:type="spellStart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Giraffe</w:t>
            </w:r>
            <w:proofErr w:type="spellEnd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 </w:t>
            </w:r>
            <w:proofErr w:type="spellStart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Manor</w:t>
            </w:r>
            <w:proofErr w:type="spellEnd"/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. 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Окна главного ресторана имеют уникальную конструкцию: они спроектированы так, чтобы дружелюбные и любопытные жирафы могли заглядывать прямо к вам в гости.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Вы сможете абсолютно безопасно пообщаться с этими грациозными великанами на расстоянии вытянутой руки и угостить их специальными лакомствами, которые вам подготовят.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Фантастические эмоции и уникальные фотографии гарантированы!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После этого незабываемого интерактива и освобождения номеров комфортабельный трансфер отвезет вас обратно</w:t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 в Шанхай. 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Вы сможете отдохнуть в дороге, пересматривая утренние снимки и делясь впечатлениями.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По прибытии вас ждет заселение в отель.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Вторая половина дня и вечер будут полностью в вашем распоряжении. Вы сможете посвятить это время шопингу, покупке сувениров, прогулкам по футуристическим улицам Шанхая или гастрономическим открытиям в местных ресторанах.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</w: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Ночь в отеле Шанхая.</w:t>
            </w:r>
          </w:p>
        </w:tc>
      </w:tr>
      <w:tr w:rsidR="001B311B" w:rsidRPr="001B311B" w14:paraId="3AC62BFF" w14:textId="77777777" w:rsidTr="00696B9C">
        <w:trPr>
          <w:trHeight w:val="501"/>
        </w:trPr>
        <w:tc>
          <w:tcPr>
            <w:tcW w:w="0" w:type="auto"/>
            <w:noWrap/>
            <w:hideMark/>
          </w:tcPr>
          <w:p w14:paraId="31536B8C" w14:textId="77777777" w:rsidR="00DE4B14" w:rsidRPr="00696B9C" w:rsidRDefault="00DE4B14" w:rsidP="00DE4B1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 9</w:t>
            </w:r>
          </w:p>
        </w:tc>
        <w:tc>
          <w:tcPr>
            <w:tcW w:w="0" w:type="auto"/>
          </w:tcPr>
          <w:p w14:paraId="6851B4AC" w14:textId="6C817208" w:rsidR="00DE4B14" w:rsidRPr="001B311B" w:rsidRDefault="00DE4B14" w:rsidP="00DE4B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565" w:type="dxa"/>
          </w:tcPr>
          <w:p w14:paraId="6545C2C8" w14:textId="7CC97DE6" w:rsidR="00696B9C" w:rsidRPr="00696B9C" w:rsidRDefault="00696B9C" w:rsidP="00696B9C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BY" w:eastAsia="ru-RU"/>
                <w14:ligatures w14:val="none"/>
              </w:rPr>
              <w:t>Завтрак в отеле в отеле Шанхая.</w:t>
            </w:r>
          </w:p>
          <w:p w14:paraId="404E4DB2" w14:textId="77777777" w:rsidR="00696B9C" w:rsidRPr="00696B9C" w:rsidRDefault="00696B9C" w:rsidP="00696B9C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Освобождение номеров.</w:t>
            </w:r>
          </w:p>
          <w:p w14:paraId="170773BE" w14:textId="77777777" w:rsidR="00696B9C" w:rsidRPr="00696B9C" w:rsidRDefault="00696B9C" w:rsidP="00696B9C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Трансфер в аэропорт.</w:t>
            </w:r>
          </w:p>
          <w:p w14:paraId="13EFFDD8" w14:textId="040D158F" w:rsidR="00696B9C" w:rsidRPr="00696B9C" w:rsidRDefault="00696B9C" w:rsidP="00696B9C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lastRenderedPageBreak/>
              <w:t>Окончание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>тура (по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 xml:space="preserve"> </w:t>
            </w:r>
            <w:r w:rsidRPr="00696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прилете в Москву).</w:t>
            </w:r>
          </w:p>
          <w:p w14:paraId="218D0A05" w14:textId="0264B507" w:rsidR="00DE4B14" w:rsidRPr="00696B9C" w:rsidRDefault="00DE4B14" w:rsidP="00DE4B14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</w:p>
        </w:tc>
      </w:tr>
    </w:tbl>
    <w:p w14:paraId="1DCD28C4" w14:textId="77777777" w:rsidR="002E732F" w:rsidRPr="001B311B" w:rsidRDefault="002E732F">
      <w:pPr>
        <w:rPr>
          <w:rFonts w:ascii="Times New Roman" w:hAnsi="Times New Roman" w:cs="Times New Roman"/>
          <w:sz w:val="20"/>
          <w:szCs w:val="20"/>
        </w:rPr>
      </w:pPr>
    </w:p>
    <w:p w14:paraId="21FADAE2" w14:textId="76A513B2" w:rsidR="00DE4B14" w:rsidRPr="00696B9C" w:rsidRDefault="00DE4B14" w:rsidP="005556E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696B9C">
        <w:rPr>
          <w:rFonts w:ascii="Times New Roman" w:hAnsi="Times New Roman" w:cs="Times New Roman"/>
          <w:b/>
          <w:bCs/>
          <w:sz w:val="20"/>
          <w:szCs w:val="20"/>
        </w:rPr>
        <w:t>Включено в стоимость:</w:t>
      </w:r>
    </w:p>
    <w:p w14:paraId="32493FEC" w14:textId="77777777" w:rsidR="00696B9C" w:rsidRPr="00696B9C" w:rsidRDefault="00696B9C" w:rsidP="00696B9C">
      <w:pPr>
        <w:pStyle w:val="ac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международный авиаперелет Москва - Пекин, Шанхай - Москва</w:t>
      </w:r>
    </w:p>
    <w:p w14:paraId="3F260C7D" w14:textId="77777777" w:rsidR="00696B9C" w:rsidRPr="00696B9C" w:rsidRDefault="00696B9C" w:rsidP="00696B9C">
      <w:pPr>
        <w:pStyle w:val="ac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размещение в отелях по программе (Пекин, Шанхай)</w:t>
      </w:r>
    </w:p>
    <w:p w14:paraId="31B9E363" w14:textId="77777777" w:rsidR="00696B9C" w:rsidRPr="00696B9C" w:rsidRDefault="00696B9C" w:rsidP="00696B9C">
      <w:pPr>
        <w:pStyle w:val="ac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 xml:space="preserve">размещение в отеле </w:t>
      </w:r>
      <w:proofErr w:type="spellStart"/>
      <w:r w:rsidRPr="00696B9C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Хучжоу</w:t>
      </w:r>
      <w:proofErr w:type="spellEnd"/>
      <w:r w:rsidRPr="00696B9C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 xml:space="preserve"> 5* (1 ночь) по программе</w:t>
      </w:r>
    </w:p>
    <w:p w14:paraId="43552DD9" w14:textId="77777777" w:rsidR="00696B9C" w:rsidRPr="00696B9C" w:rsidRDefault="00696B9C" w:rsidP="00696B9C">
      <w:pPr>
        <w:pStyle w:val="ac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питание - по программе</w:t>
      </w:r>
    </w:p>
    <w:p w14:paraId="35CCB25A" w14:textId="77777777" w:rsidR="00696B9C" w:rsidRPr="00696B9C" w:rsidRDefault="00696B9C" w:rsidP="00696B9C">
      <w:pPr>
        <w:pStyle w:val="ac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транспортное обслуживание по программе</w:t>
      </w:r>
    </w:p>
    <w:p w14:paraId="08E2FC58" w14:textId="77777777" w:rsidR="00696B9C" w:rsidRPr="00696B9C" w:rsidRDefault="00696B9C" w:rsidP="00696B9C">
      <w:pPr>
        <w:pStyle w:val="ac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экскурсионное обслуживание по программе</w:t>
      </w:r>
    </w:p>
    <w:p w14:paraId="06F760B0" w14:textId="77777777" w:rsidR="00696B9C" w:rsidRPr="00696B9C" w:rsidRDefault="00696B9C" w:rsidP="00696B9C">
      <w:pPr>
        <w:pStyle w:val="ac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услуги русскоговорящего гида по программе</w:t>
      </w:r>
    </w:p>
    <w:p w14:paraId="5B44F390" w14:textId="77777777" w:rsidR="00696B9C" w:rsidRPr="00696B9C" w:rsidRDefault="00696B9C" w:rsidP="00696B9C">
      <w:pPr>
        <w:pStyle w:val="ac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входные билеты по программе</w:t>
      </w:r>
    </w:p>
    <w:p w14:paraId="7F40BAEB" w14:textId="77777777" w:rsidR="00696B9C" w:rsidRPr="00696B9C" w:rsidRDefault="00696B9C" w:rsidP="00696B9C">
      <w:pPr>
        <w:pStyle w:val="ac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железнодорожные билеты Пекин-Шанхай</w:t>
      </w:r>
    </w:p>
    <w:p w14:paraId="4E3B12DA" w14:textId="77777777" w:rsidR="00696B9C" w:rsidRDefault="00696B9C" w:rsidP="005556EC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</w:p>
    <w:p w14:paraId="0D6C984C" w14:textId="50D9CA84" w:rsidR="00DE4B14" w:rsidRPr="00696B9C" w:rsidRDefault="00381F57" w:rsidP="005556E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696B9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Не в</w:t>
      </w:r>
      <w:r w:rsidR="00DE4B14" w:rsidRPr="00696B9C">
        <w:rPr>
          <w:rFonts w:ascii="Times New Roman" w:hAnsi="Times New Roman" w:cs="Times New Roman"/>
          <w:b/>
          <w:bCs/>
          <w:sz w:val="20"/>
          <w:szCs w:val="20"/>
        </w:rPr>
        <w:t>ключено в стоимость:</w:t>
      </w:r>
    </w:p>
    <w:p w14:paraId="51652167" w14:textId="77777777" w:rsidR="00696B9C" w:rsidRPr="00696B9C" w:rsidRDefault="00696B9C" w:rsidP="00696B9C">
      <w:pPr>
        <w:pStyle w:val="ac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медицинская страховка (обязательна для посещения Китая)</w:t>
      </w:r>
    </w:p>
    <w:p w14:paraId="2FBF3EEA" w14:textId="77777777" w:rsidR="00696B9C" w:rsidRPr="00696B9C" w:rsidRDefault="00696B9C" w:rsidP="00696B9C">
      <w:pPr>
        <w:pStyle w:val="ac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страховка от невыезда (по желанию)</w:t>
      </w:r>
    </w:p>
    <w:p w14:paraId="56DD7052" w14:textId="77777777" w:rsidR="00696B9C" w:rsidRPr="00696B9C" w:rsidRDefault="00696B9C" w:rsidP="00696B9C">
      <w:pPr>
        <w:pStyle w:val="ac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питание, не включенное в программу - от 10 долл./чел.</w:t>
      </w:r>
    </w:p>
    <w:p w14:paraId="082AE76A" w14:textId="77777777" w:rsidR="00696B9C" w:rsidRPr="00696B9C" w:rsidRDefault="00696B9C" w:rsidP="00696B9C">
      <w:pPr>
        <w:pStyle w:val="ac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возможность перелёта бизнес классом (уточнять при бронировании)</w:t>
      </w:r>
    </w:p>
    <w:p w14:paraId="70FC7704" w14:textId="77777777" w:rsidR="00696B9C" w:rsidRPr="00696B9C" w:rsidRDefault="00696B9C" w:rsidP="00696B9C">
      <w:pPr>
        <w:pStyle w:val="ac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водная прогулка по реке Хуанпу в Шанхае - от 30 долл./чел. (оплата на месте)</w:t>
      </w:r>
    </w:p>
    <w:p w14:paraId="206EC66C" w14:textId="77777777" w:rsidR="00696B9C" w:rsidRPr="00696B9C" w:rsidRDefault="00696B9C" w:rsidP="00696B9C">
      <w:pPr>
        <w:pStyle w:val="ac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посещение Пекинского цирка - от 50 долл./чел. (оплата на месте)</w:t>
      </w:r>
    </w:p>
    <w:p w14:paraId="54BEDB59" w14:textId="77777777" w:rsidR="00696B9C" w:rsidRPr="00696B9C" w:rsidRDefault="00696B9C" w:rsidP="00696B9C">
      <w:pPr>
        <w:pStyle w:val="ac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посещение Пекинской оперы - от 40 долл./чел. (оплата на месте)</w:t>
      </w:r>
    </w:p>
    <w:p w14:paraId="38F1D56D" w14:textId="77777777" w:rsidR="00696B9C" w:rsidRPr="00696B9C" w:rsidRDefault="00696B9C" w:rsidP="00696B9C">
      <w:pPr>
        <w:pStyle w:val="ac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посещение Пекинского зоопарка - от 30 долл./чел. (оплата на месте)</w:t>
      </w:r>
    </w:p>
    <w:p w14:paraId="3095863F" w14:textId="77777777" w:rsidR="00696B9C" w:rsidRPr="00696B9C" w:rsidRDefault="00696B9C" w:rsidP="00696B9C">
      <w:pPr>
        <w:pStyle w:val="ac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696B9C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личные расходы</w:t>
      </w:r>
    </w:p>
    <w:p w14:paraId="180E4192" w14:textId="37D3C27A" w:rsidR="00DE4B14" w:rsidRPr="001B311B" w:rsidRDefault="00DE4B14">
      <w:pPr>
        <w:rPr>
          <w:rFonts w:ascii="Times New Roman" w:hAnsi="Times New Roman" w:cs="Times New Roman"/>
          <w:sz w:val="20"/>
          <w:szCs w:val="20"/>
        </w:rPr>
      </w:pPr>
      <w:r w:rsidRPr="001B311B">
        <w:rPr>
          <w:rFonts w:ascii="Times New Roman" w:hAnsi="Times New Roman" w:cs="Times New Roman"/>
          <w:sz w:val="20"/>
          <w:szCs w:val="20"/>
          <w:shd w:val="clear" w:color="auto" w:fill="FFFFFF"/>
        </w:rPr>
        <w:t>Важно!</w:t>
      </w:r>
      <w:r w:rsidRPr="001B311B">
        <w:rPr>
          <w:rFonts w:ascii="Times New Roman" w:hAnsi="Times New Roman" w:cs="Times New Roman"/>
          <w:sz w:val="20"/>
          <w:szCs w:val="20"/>
        </w:rPr>
        <w:br/>
      </w:r>
      <w:r w:rsidRPr="001B311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Просим обратить внимание, </w:t>
      </w:r>
      <w:r w:rsidR="00696B9C" w:rsidRPr="001B311B">
        <w:rPr>
          <w:rFonts w:ascii="Times New Roman" w:hAnsi="Times New Roman" w:cs="Times New Roman"/>
          <w:sz w:val="20"/>
          <w:szCs w:val="20"/>
          <w:shd w:val="clear" w:color="auto" w:fill="FFFFFF"/>
        </w:rPr>
        <w:t>что входные</w:t>
      </w:r>
      <w:r w:rsidRPr="001B311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билеты в Запретный </w:t>
      </w:r>
      <w:r w:rsidR="00696B9C" w:rsidRPr="001B311B">
        <w:rPr>
          <w:rFonts w:ascii="Times New Roman" w:hAnsi="Times New Roman" w:cs="Times New Roman"/>
          <w:sz w:val="20"/>
          <w:szCs w:val="20"/>
          <w:shd w:val="clear" w:color="auto" w:fill="FFFFFF"/>
        </w:rPr>
        <w:t>город электронные</w:t>
      </w:r>
      <w:r w:rsidRPr="001B311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 приобретаются на сайте по доступным слотам (аккредитация и личных кабинетов не предоставляется).</w:t>
      </w:r>
      <w:r w:rsidRPr="001B311B">
        <w:rPr>
          <w:rFonts w:ascii="Times New Roman" w:hAnsi="Times New Roman" w:cs="Times New Roman"/>
          <w:sz w:val="20"/>
          <w:szCs w:val="20"/>
        </w:rPr>
        <w:br/>
      </w:r>
      <w:r w:rsidRPr="001B311B">
        <w:rPr>
          <w:rFonts w:ascii="Times New Roman" w:hAnsi="Times New Roman" w:cs="Times New Roman"/>
          <w:sz w:val="20"/>
          <w:szCs w:val="20"/>
          <w:shd w:val="clear" w:color="auto" w:fill="FFFFFF"/>
        </w:rPr>
        <w:t>В случае сбоев в работе сайта и отсутствии доступных слотов в день посещения по программе (невозможности посещения), стоимость входных билетов (60 RMB) возмещается в полном объёме на месте или по желанию по возвращению.</w:t>
      </w:r>
      <w:r w:rsidRPr="001B311B">
        <w:rPr>
          <w:rFonts w:ascii="Times New Roman" w:hAnsi="Times New Roman" w:cs="Times New Roman"/>
          <w:sz w:val="20"/>
          <w:szCs w:val="20"/>
        </w:rPr>
        <w:br/>
      </w:r>
      <w:r w:rsidRPr="001B311B">
        <w:rPr>
          <w:rStyle w:val="a3"/>
          <w:rFonts w:ascii="Times New Roman" w:hAnsi="Times New Roman" w:cs="Times New Roman"/>
          <w:sz w:val="20"/>
          <w:szCs w:val="20"/>
          <w:shd w:val="clear" w:color="auto" w:fill="FFFFFF"/>
        </w:rPr>
        <w:t>Со своей стороны гарантируем, что приложим все должные усилия для приобретения!</w:t>
      </w:r>
    </w:p>
    <w:sectPr w:rsidR="00DE4B14" w:rsidRPr="001B311B" w:rsidSect="00696B9C">
      <w:headerReference w:type="default" r:id="rId7"/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0CA31" w14:textId="77777777" w:rsidR="00FE1FCF" w:rsidRDefault="00FE1FCF" w:rsidP="001B311B">
      <w:pPr>
        <w:spacing w:after="0" w:line="240" w:lineRule="auto"/>
      </w:pPr>
      <w:r>
        <w:separator/>
      </w:r>
    </w:p>
  </w:endnote>
  <w:endnote w:type="continuationSeparator" w:id="0">
    <w:p w14:paraId="52E14137" w14:textId="77777777" w:rsidR="00FE1FCF" w:rsidRDefault="00FE1FCF" w:rsidP="001B3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17246" w14:textId="77777777" w:rsidR="00FE1FCF" w:rsidRDefault="00FE1FCF" w:rsidP="001B311B">
      <w:pPr>
        <w:spacing w:after="0" w:line="240" w:lineRule="auto"/>
      </w:pPr>
      <w:r>
        <w:separator/>
      </w:r>
    </w:p>
  </w:footnote>
  <w:footnote w:type="continuationSeparator" w:id="0">
    <w:p w14:paraId="0732416F" w14:textId="77777777" w:rsidR="00FE1FCF" w:rsidRDefault="00FE1FCF" w:rsidP="001B3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1D264" w14:textId="77777777" w:rsidR="001B311B" w:rsidRPr="00783E10" w:rsidRDefault="001B311B" w:rsidP="001B311B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0E5C2F5D" wp14:editId="49E96D2A">
          <wp:simplePos x="0" y="0"/>
          <wp:positionH relativeFrom="column">
            <wp:posOffset>-288925</wp:posOffset>
          </wp:positionH>
          <wp:positionV relativeFrom="paragraph">
            <wp:posOffset>-259715</wp:posOffset>
          </wp:positionV>
          <wp:extent cx="1483360" cy="1483360"/>
          <wp:effectExtent l="0" t="0" r="2540" b="2540"/>
          <wp:wrapNone/>
          <wp:docPr id="1388548754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403681" name="Рисунок 14734036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360" cy="148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1146FA" w14:textId="77777777" w:rsidR="001B311B" w:rsidRPr="003F5B66" w:rsidRDefault="001B311B" w:rsidP="001B311B">
    <w:pPr>
      <w:pStyle w:val="ConsPlusNonformat"/>
      <w:jc w:val="right"/>
      <w:rPr>
        <w:rFonts w:ascii="Calibri" w:hAnsi="Calibri" w:cs="Calibri"/>
        <w:b/>
        <w:noProof/>
      </w:rPr>
    </w:pPr>
    <w:r w:rsidRPr="003F5B66">
      <w:rPr>
        <w:rFonts w:ascii="Calibri" w:hAnsi="Calibri" w:cs="Calibri"/>
        <w:b/>
        <w:noProof/>
      </w:rPr>
      <w:t>УНИТАРНОЕ ПРЕДПРИЯТИЕ</w:t>
    </w:r>
    <w:r>
      <w:rPr>
        <w:rFonts w:ascii="Calibri" w:hAnsi="Calibri" w:cs="Calibri"/>
        <w:b/>
        <w:noProof/>
      </w:rPr>
      <w:t xml:space="preserve"> </w:t>
    </w:r>
    <w:r w:rsidRPr="003F5B66">
      <w:rPr>
        <w:rFonts w:ascii="Calibri" w:hAnsi="Calibri" w:cs="Calibri"/>
        <w:b/>
        <w:noProof/>
      </w:rPr>
      <w:t>«ДИЛИЖАНСТУР»</w:t>
    </w:r>
  </w:p>
  <w:p w14:paraId="79DCE060" w14:textId="77777777" w:rsidR="001B311B" w:rsidRPr="00A821A1" w:rsidRDefault="001B311B" w:rsidP="001B311B">
    <w:pPr>
      <w:pStyle w:val="ConsPlusNonformat"/>
      <w:jc w:val="right"/>
      <w:rPr>
        <w:rFonts w:ascii="Calibri" w:hAnsi="Calibri" w:cs="Calibri"/>
        <w:noProof/>
        <w:sz w:val="18"/>
        <w:szCs w:val="18"/>
      </w:rPr>
    </w:pPr>
    <w:r w:rsidRPr="003F5B66">
      <w:rPr>
        <w:rFonts w:ascii="Calibri" w:hAnsi="Calibri" w:cs="Calibri"/>
        <w:noProof/>
        <w:sz w:val="18"/>
        <w:szCs w:val="18"/>
      </w:rPr>
      <w:t>2200</w:t>
    </w:r>
    <w:r>
      <w:rPr>
        <w:rFonts w:ascii="Calibri" w:hAnsi="Calibri" w:cs="Calibri"/>
        <w:noProof/>
        <w:sz w:val="18"/>
        <w:szCs w:val="18"/>
      </w:rPr>
      <w:t>04</w:t>
    </w:r>
    <w:r w:rsidRPr="003F5B66">
      <w:rPr>
        <w:rFonts w:ascii="Calibri" w:hAnsi="Calibri" w:cs="Calibri"/>
        <w:noProof/>
        <w:sz w:val="18"/>
        <w:szCs w:val="18"/>
      </w:rPr>
      <w:t>, г. Минск, ул. Мельникайте 2-170</w:t>
    </w:r>
    <w:r>
      <w:rPr>
        <w:rFonts w:ascii="Calibri" w:hAnsi="Calibri" w:cs="Calibri"/>
        <w:noProof/>
        <w:sz w:val="18"/>
        <w:szCs w:val="18"/>
      </w:rPr>
      <w:t>3</w:t>
    </w:r>
  </w:p>
  <w:p w14:paraId="2998B0DF" w14:textId="77777777" w:rsidR="001B311B" w:rsidRPr="003F5B66" w:rsidRDefault="001B311B" w:rsidP="001B311B">
    <w:pPr>
      <w:pStyle w:val="ConsPlusNonformat"/>
      <w:jc w:val="right"/>
      <w:rPr>
        <w:rFonts w:ascii="Calibri" w:hAnsi="Calibri" w:cs="Calibri"/>
        <w:noProof/>
        <w:sz w:val="18"/>
        <w:szCs w:val="18"/>
      </w:rPr>
    </w:pPr>
    <w:r w:rsidRPr="003F5B66">
      <w:rPr>
        <w:rFonts w:ascii="Calibri" w:hAnsi="Calibri" w:cs="Calibri"/>
        <w:noProof/>
        <w:sz w:val="18"/>
        <w:szCs w:val="18"/>
      </w:rPr>
      <w:t>УНП 190221340, ОКПО 37548307</w:t>
    </w:r>
  </w:p>
  <w:p w14:paraId="61C6275D" w14:textId="77777777" w:rsidR="001B311B" w:rsidRPr="003F5B66" w:rsidRDefault="001B311B" w:rsidP="001B311B">
    <w:pPr>
      <w:pStyle w:val="ConsPlusNonformat"/>
      <w:jc w:val="right"/>
      <w:rPr>
        <w:rFonts w:ascii="Calibri" w:hAnsi="Calibri" w:cs="Calibri"/>
        <w:noProof/>
        <w:color w:val="0000FF"/>
        <w:sz w:val="18"/>
        <w:szCs w:val="18"/>
        <w:u w:val="single"/>
      </w:rPr>
    </w:pPr>
    <w:hyperlink r:id="rId2" w:history="1">
      <w:r w:rsidRPr="003F5B66">
        <w:rPr>
          <w:rStyle w:val="a4"/>
          <w:rFonts w:ascii="Calibri" w:hAnsi="Calibri" w:cs="Calibri"/>
          <w:noProof/>
          <w:sz w:val="18"/>
          <w:szCs w:val="18"/>
          <w:lang w:val="en-US"/>
        </w:rPr>
        <w:t>zakaz</w:t>
      </w:r>
      <w:r w:rsidRPr="003F5B66">
        <w:rPr>
          <w:rStyle w:val="a4"/>
          <w:rFonts w:ascii="Calibri" w:hAnsi="Calibri" w:cs="Calibri"/>
          <w:noProof/>
          <w:sz w:val="18"/>
          <w:szCs w:val="18"/>
        </w:rPr>
        <w:t>@</w:t>
      </w:r>
      <w:r w:rsidRPr="003F5B66">
        <w:rPr>
          <w:rStyle w:val="a4"/>
          <w:rFonts w:ascii="Calibri" w:hAnsi="Calibri" w:cs="Calibri"/>
          <w:noProof/>
          <w:sz w:val="18"/>
          <w:szCs w:val="18"/>
          <w:lang w:val="en-US"/>
        </w:rPr>
        <w:t>dili</w:t>
      </w:r>
      <w:r w:rsidRPr="003F5B66">
        <w:rPr>
          <w:rStyle w:val="a4"/>
          <w:rFonts w:ascii="Calibri" w:hAnsi="Calibri" w:cs="Calibri"/>
          <w:noProof/>
          <w:sz w:val="18"/>
          <w:szCs w:val="18"/>
        </w:rPr>
        <w:t>.</w:t>
      </w:r>
      <w:r w:rsidRPr="003F5B66">
        <w:rPr>
          <w:rStyle w:val="a4"/>
          <w:rFonts w:ascii="Calibri" w:hAnsi="Calibri" w:cs="Calibri"/>
          <w:noProof/>
          <w:sz w:val="18"/>
          <w:szCs w:val="18"/>
          <w:lang w:val="en-US"/>
        </w:rPr>
        <w:t>by</w:t>
      </w:r>
    </w:hyperlink>
    <w:r w:rsidRPr="003F5B66">
      <w:rPr>
        <w:rFonts w:ascii="Calibri" w:hAnsi="Calibri" w:cs="Calibri"/>
        <w:noProof/>
        <w:sz w:val="18"/>
        <w:szCs w:val="18"/>
      </w:rPr>
      <w:t xml:space="preserve">, </w:t>
    </w:r>
    <w:hyperlink r:id="rId3" w:tgtFrame="_blank" w:history="1">
      <w:r w:rsidRPr="003F5B66">
        <w:rPr>
          <w:rStyle w:val="a4"/>
          <w:rFonts w:ascii="Calibri" w:hAnsi="Calibri" w:cs="Calibri"/>
          <w:noProof/>
          <w:sz w:val="18"/>
          <w:szCs w:val="18"/>
        </w:rPr>
        <w:t>www.dili.by</w:t>
      </w:r>
    </w:hyperlink>
  </w:p>
  <w:p w14:paraId="09E0F826" w14:textId="77777777" w:rsidR="001B311B" w:rsidRPr="003F5B66" w:rsidRDefault="001B311B" w:rsidP="001B311B">
    <w:pPr>
      <w:pStyle w:val="ConsPlusNonformat"/>
      <w:jc w:val="right"/>
      <w:rPr>
        <w:rFonts w:ascii="Calibri" w:hAnsi="Calibri" w:cs="Calibri"/>
        <w:noProof/>
        <w:sz w:val="18"/>
        <w:szCs w:val="18"/>
      </w:rPr>
    </w:pPr>
    <w:r w:rsidRPr="003F5B66">
      <w:rPr>
        <w:rFonts w:ascii="Calibri" w:hAnsi="Calibri" w:cs="Calibri"/>
        <w:noProof/>
        <w:sz w:val="18"/>
        <w:szCs w:val="18"/>
      </w:rPr>
      <w:t>А1 +375 29 624-55-18, МТС +375 33 914-55-18</w:t>
    </w:r>
  </w:p>
  <w:p w14:paraId="403124C3" w14:textId="77777777" w:rsidR="001B311B" w:rsidRDefault="001B311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11B1"/>
    <w:multiLevelType w:val="hybridMultilevel"/>
    <w:tmpl w:val="DDBAB3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94906"/>
    <w:multiLevelType w:val="multilevel"/>
    <w:tmpl w:val="74DC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6D621B"/>
    <w:multiLevelType w:val="multilevel"/>
    <w:tmpl w:val="F5F2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8F5FAB"/>
    <w:multiLevelType w:val="multilevel"/>
    <w:tmpl w:val="F2D0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2C6B2A"/>
    <w:multiLevelType w:val="hybridMultilevel"/>
    <w:tmpl w:val="14B6DD8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30504"/>
    <w:multiLevelType w:val="multilevel"/>
    <w:tmpl w:val="4A06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305489">
    <w:abstractNumId w:val="1"/>
  </w:num>
  <w:num w:numId="2" w16cid:durableId="1226989212">
    <w:abstractNumId w:val="5"/>
  </w:num>
  <w:num w:numId="3" w16cid:durableId="1091851600">
    <w:abstractNumId w:val="3"/>
  </w:num>
  <w:num w:numId="4" w16cid:durableId="1272468795">
    <w:abstractNumId w:val="2"/>
  </w:num>
  <w:num w:numId="5" w16cid:durableId="1203444810">
    <w:abstractNumId w:val="4"/>
  </w:num>
  <w:num w:numId="6" w16cid:durableId="29657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B14"/>
    <w:rsid w:val="00115B26"/>
    <w:rsid w:val="001B311B"/>
    <w:rsid w:val="001B40B5"/>
    <w:rsid w:val="002E732F"/>
    <w:rsid w:val="00353BA5"/>
    <w:rsid w:val="00381F57"/>
    <w:rsid w:val="00504301"/>
    <w:rsid w:val="005556EC"/>
    <w:rsid w:val="006020D8"/>
    <w:rsid w:val="00696B9C"/>
    <w:rsid w:val="00730E99"/>
    <w:rsid w:val="00781B07"/>
    <w:rsid w:val="008B3880"/>
    <w:rsid w:val="00950636"/>
    <w:rsid w:val="00DE4B14"/>
    <w:rsid w:val="00E329D7"/>
    <w:rsid w:val="00E457EA"/>
    <w:rsid w:val="00FA1F78"/>
    <w:rsid w:val="00FE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A74A"/>
  <w15:chartTrackingRefBased/>
  <w15:docId w15:val="{31CEFF61-6EDA-411B-B12F-A0404B8A8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4B14"/>
    <w:rPr>
      <w:b/>
      <w:bCs/>
    </w:rPr>
  </w:style>
  <w:style w:type="character" w:styleId="a4">
    <w:name w:val="Hyperlink"/>
    <w:basedOn w:val="a0"/>
    <w:uiPriority w:val="99"/>
    <w:unhideWhenUsed/>
    <w:rsid w:val="00DE4B1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E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6">
    <w:name w:val="Emphasis"/>
    <w:basedOn w:val="a0"/>
    <w:uiPriority w:val="20"/>
    <w:qFormat/>
    <w:rsid w:val="00DE4B14"/>
    <w:rPr>
      <w:i/>
      <w:iCs/>
    </w:rPr>
  </w:style>
  <w:style w:type="table" w:styleId="a7">
    <w:name w:val="Table Grid"/>
    <w:basedOn w:val="a1"/>
    <w:uiPriority w:val="39"/>
    <w:rsid w:val="00DE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B3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311B"/>
  </w:style>
  <w:style w:type="paragraph" w:styleId="aa">
    <w:name w:val="footer"/>
    <w:basedOn w:val="a"/>
    <w:link w:val="ab"/>
    <w:uiPriority w:val="99"/>
    <w:unhideWhenUsed/>
    <w:rsid w:val="001B3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311B"/>
  </w:style>
  <w:style w:type="paragraph" w:customStyle="1" w:styleId="ConsPlusNonformat">
    <w:name w:val="ConsPlusNonformat"/>
    <w:rsid w:val="001B31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c">
    <w:name w:val="List Paragraph"/>
    <w:basedOn w:val="a"/>
    <w:uiPriority w:val="34"/>
    <w:qFormat/>
    <w:rsid w:val="00696B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1950</Words>
  <Characters>11117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Dili3</dc:creator>
  <cp:keywords/>
  <dc:description/>
  <cp:lastModifiedBy>Анастасия Гриб</cp:lastModifiedBy>
  <cp:revision>2</cp:revision>
  <cp:lastPrinted>2025-04-03T13:18:00Z</cp:lastPrinted>
  <dcterms:created xsi:type="dcterms:W3CDTF">2026-07-20T07:19:00Z</dcterms:created>
  <dcterms:modified xsi:type="dcterms:W3CDTF">2026-07-20T07:19:00Z</dcterms:modified>
</cp:coreProperties>
</file>